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B" w:rsidRDefault="001D579D" w:rsidP="001D579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Policies and Procedures</w:t>
      </w:r>
    </w:p>
    <w:p w:rsidR="001D579D" w:rsidRDefault="001D579D" w:rsidP="001D579D">
      <w:pPr>
        <w:jc w:val="center"/>
        <w:rPr>
          <w:rFonts w:ascii="Times New Roman" w:hAnsi="Times New Roman"/>
          <w:b/>
        </w:rPr>
      </w:pPr>
    </w:p>
    <w:p w:rsidR="001D579D" w:rsidRDefault="001D579D" w:rsidP="00A56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site survey </w:t>
      </w:r>
      <w:r w:rsidR="00671CB1">
        <w:rPr>
          <w:rFonts w:ascii="Times New Roman" w:hAnsi="Times New Roman"/>
        </w:rPr>
        <w:t>may require</w:t>
      </w:r>
      <w:r>
        <w:rPr>
          <w:rFonts w:ascii="Times New Roman" w:hAnsi="Times New Roman"/>
        </w:rPr>
        <w:t xml:space="preserve"> your </w:t>
      </w:r>
      <w:r w:rsidR="00A5614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olicies and </w:t>
      </w:r>
      <w:r w:rsidR="00A5614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rocedures to be in place.  Please be aware you may be asked to submit </w:t>
      </w:r>
      <w:r w:rsidR="00A56143">
        <w:rPr>
          <w:rFonts w:ascii="Times New Roman" w:hAnsi="Times New Roman"/>
        </w:rPr>
        <w:t>your P</w:t>
      </w:r>
      <w:r>
        <w:rPr>
          <w:rFonts w:ascii="Times New Roman" w:hAnsi="Times New Roman"/>
        </w:rPr>
        <w:t>olic</w:t>
      </w:r>
      <w:r w:rsidR="00A56143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and </w:t>
      </w:r>
      <w:r w:rsidR="00A56143">
        <w:rPr>
          <w:rFonts w:ascii="Times New Roman" w:hAnsi="Times New Roman"/>
        </w:rPr>
        <w:t>P</w:t>
      </w:r>
      <w:r>
        <w:rPr>
          <w:rFonts w:ascii="Times New Roman" w:hAnsi="Times New Roman"/>
        </w:rPr>
        <w:t>rocedure</w:t>
      </w:r>
      <w:r w:rsidR="00A5614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A56143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="00A56143">
        <w:rPr>
          <w:rFonts w:ascii="Times New Roman" w:hAnsi="Times New Roman"/>
        </w:rPr>
        <w:t>several</w:t>
      </w:r>
      <w:r>
        <w:rPr>
          <w:rFonts w:ascii="Times New Roman" w:hAnsi="Times New Roman"/>
        </w:rPr>
        <w:t xml:space="preserve"> areas</w:t>
      </w:r>
      <w:r w:rsidR="00A561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</w:t>
      </w:r>
      <w:r w:rsidR="00A56143">
        <w:rPr>
          <w:rFonts w:ascii="Times New Roman" w:hAnsi="Times New Roman"/>
        </w:rPr>
        <w:t xml:space="preserve">, but </w:t>
      </w:r>
      <w:r w:rsidR="00B2094D">
        <w:rPr>
          <w:rFonts w:ascii="Times New Roman" w:hAnsi="Times New Roman"/>
        </w:rPr>
        <w:t xml:space="preserve">not </w:t>
      </w:r>
      <w:r w:rsidR="00A56143">
        <w:rPr>
          <w:rFonts w:ascii="Times New Roman" w:hAnsi="Times New Roman"/>
        </w:rPr>
        <w:t>limited to</w:t>
      </w:r>
      <w:r>
        <w:rPr>
          <w:rFonts w:ascii="Times New Roman" w:hAnsi="Times New Roman"/>
        </w:rPr>
        <w:t>:</w:t>
      </w:r>
    </w:p>
    <w:p w:rsidR="001D579D" w:rsidRDefault="001D579D" w:rsidP="001D579D">
      <w:pPr>
        <w:jc w:val="center"/>
        <w:rPr>
          <w:rFonts w:ascii="Times New Roman" w:hAnsi="Times New Roman"/>
        </w:rPr>
      </w:pP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 Administration - </w:t>
      </w:r>
      <w:r>
        <w:rPr>
          <w:rFonts w:ascii="Times New Roman" w:hAnsi="Times New Roman"/>
        </w:rPr>
        <w:tab/>
        <w:t>24 hour backup facility for after hours, weekends, and holidays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Record management and security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Communication with outside facilities, and families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Protocols for care</w:t>
      </w:r>
      <w:r w:rsidR="00A561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 treatment and triage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6143">
        <w:rPr>
          <w:rFonts w:ascii="Times New Roman" w:hAnsi="Times New Roman"/>
        </w:rPr>
        <w:t xml:space="preserve">Accessibility of resources and </w:t>
      </w:r>
      <w:r>
        <w:rPr>
          <w:rFonts w:ascii="Times New Roman" w:hAnsi="Times New Roman"/>
        </w:rPr>
        <w:t>records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Management of </w:t>
      </w:r>
      <w:r w:rsidR="00A56143">
        <w:rPr>
          <w:rFonts w:ascii="Times New Roman" w:hAnsi="Times New Roman"/>
        </w:rPr>
        <w:t>r</w:t>
      </w:r>
      <w:r>
        <w:rPr>
          <w:rFonts w:ascii="Times New Roman" w:hAnsi="Times New Roman"/>
        </w:rPr>
        <w:t>ecords, labs, medications and supplies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Systems for tracking daily activity: labs, referrals, appointments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>Personnel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Job description, credentials, health exam</w:t>
      </w:r>
    </w:p>
    <w:p w:rsidR="001D579D" w:rsidRDefault="001D579D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Training</w:t>
      </w:r>
    </w:p>
    <w:p w:rsidR="00671CB1" w:rsidRDefault="00671CB1" w:rsidP="001D579D">
      <w:pPr>
        <w:rPr>
          <w:rFonts w:ascii="Times New Roman" w:hAnsi="Times New Roman"/>
        </w:rPr>
      </w:pP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 Environment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Infection control measures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Management of medical waste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Emergency procedures and plans</w:t>
      </w:r>
    </w:p>
    <w:p w:rsidR="00671CB1" w:rsidRDefault="00671CB1" w:rsidP="001D579D">
      <w:pPr>
        <w:rPr>
          <w:rFonts w:ascii="Times New Roman" w:hAnsi="Times New Roman"/>
        </w:rPr>
      </w:pP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 Services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Physical exams to include services included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Screenings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Chronic and acute care management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 education components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 and or work physicals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Mental Health and components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Management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Confidentiality 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Reports</w:t>
      </w:r>
    </w:p>
    <w:p w:rsidR="00671CB1" w:rsidRDefault="00671CB1" w:rsidP="001D579D">
      <w:pPr>
        <w:rPr>
          <w:rFonts w:ascii="Times New Roman" w:hAnsi="Times New Roman"/>
        </w:rPr>
      </w:pP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Fiscal Management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Communication with sponsoring facility</w:t>
      </w:r>
    </w:p>
    <w:p w:rsidR="00671CB1" w:rsidRDefault="00671CB1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3FF0">
        <w:rPr>
          <w:rFonts w:ascii="Times New Roman" w:hAnsi="Times New Roman"/>
        </w:rPr>
        <w:t>Fiscal review</w:t>
      </w:r>
    </w:p>
    <w:p w:rsidR="00EA3FF0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Third party revenue</w:t>
      </w:r>
    </w:p>
    <w:p w:rsidR="00EA3FF0" w:rsidRDefault="00EA3FF0" w:rsidP="001D579D">
      <w:pPr>
        <w:rPr>
          <w:rFonts w:ascii="Times New Roman" w:hAnsi="Times New Roman"/>
        </w:rPr>
      </w:pPr>
    </w:p>
    <w:p w:rsidR="00A56143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Continuous Quality </w:t>
      </w:r>
    </w:p>
    <w:p w:rsidR="00EA3FF0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>Improvement (CQI) -</w:t>
      </w:r>
      <w:r>
        <w:rPr>
          <w:rFonts w:ascii="Times New Roman" w:hAnsi="Times New Roman"/>
        </w:rPr>
        <w:tab/>
      </w:r>
      <w:r w:rsidR="00A56143">
        <w:rPr>
          <w:rFonts w:ascii="Times New Roman" w:hAnsi="Times New Roman"/>
        </w:rPr>
        <w:tab/>
      </w:r>
      <w:r>
        <w:rPr>
          <w:rFonts w:ascii="Times New Roman" w:hAnsi="Times New Roman"/>
        </w:rPr>
        <w:t>Committee</w:t>
      </w:r>
    </w:p>
    <w:p w:rsidR="00EA3FF0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Membership</w:t>
      </w:r>
    </w:p>
    <w:p w:rsidR="00EA3FF0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Projects, evaluation, goals</w:t>
      </w:r>
    </w:p>
    <w:p w:rsidR="00EA3FF0" w:rsidRDefault="00EA3FF0" w:rsidP="001D57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 insurance navigator</w:t>
      </w:r>
    </w:p>
    <w:p w:rsidR="00A56143" w:rsidRDefault="00A56143" w:rsidP="001D579D">
      <w:pPr>
        <w:rPr>
          <w:rFonts w:ascii="Times New Roman" w:hAnsi="Times New Roman"/>
        </w:rPr>
      </w:pPr>
    </w:p>
    <w:p w:rsidR="00A56143" w:rsidRPr="00875F8C" w:rsidRDefault="00A56143" w:rsidP="001D579D">
      <w:pPr>
        <w:rPr>
          <w:rFonts w:ascii="Times New Roman" w:hAnsi="Times New Roman"/>
          <w:b/>
        </w:rPr>
      </w:pPr>
      <w:r w:rsidRPr="00875F8C">
        <w:rPr>
          <w:rFonts w:ascii="Times New Roman" w:hAnsi="Times New Roman"/>
          <w:b/>
          <w:u w:val="single"/>
        </w:rPr>
        <w:t>NOTE</w:t>
      </w:r>
      <w:r w:rsidRPr="00875F8C">
        <w:rPr>
          <w:rFonts w:ascii="Times New Roman" w:hAnsi="Times New Roman"/>
          <w:b/>
        </w:rPr>
        <w:t xml:space="preserve">: Neither this list, nor the provided checklist, are intended to serve as a comprehensive or complete list of all necessary requirements for the site visit. These documents are provided only as a general guideline to assist you in your preparations. </w:t>
      </w:r>
    </w:p>
    <w:sectPr w:rsidR="00A56143" w:rsidRPr="00875F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B5" w:rsidRDefault="003533B5" w:rsidP="00FF6DC2">
      <w:r>
        <w:separator/>
      </w:r>
    </w:p>
  </w:endnote>
  <w:endnote w:type="continuationSeparator" w:id="0">
    <w:p w:rsidR="003533B5" w:rsidRDefault="003533B5" w:rsidP="00F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B5" w:rsidRDefault="003533B5" w:rsidP="00FF6DC2">
      <w:r>
        <w:separator/>
      </w:r>
    </w:p>
  </w:footnote>
  <w:footnote w:type="continuationSeparator" w:id="0">
    <w:p w:rsidR="003533B5" w:rsidRDefault="003533B5" w:rsidP="00FF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C2" w:rsidRDefault="00FF6DC2">
    <w:pPr>
      <w:pStyle w:val="Header"/>
    </w:pPr>
    <w:r>
      <w:rPr>
        <w:noProof/>
      </w:rPr>
      <w:drawing>
        <wp:inline distT="0" distB="0" distL="0" distR="0">
          <wp:extent cx="2393717" cy="53762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6" cy="55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DC2" w:rsidRDefault="00FF6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D"/>
    <w:rsid w:val="001D579D"/>
    <w:rsid w:val="003533B5"/>
    <w:rsid w:val="00481E92"/>
    <w:rsid w:val="0065517B"/>
    <w:rsid w:val="00671CB1"/>
    <w:rsid w:val="00687D4F"/>
    <w:rsid w:val="00830943"/>
    <w:rsid w:val="00875F8C"/>
    <w:rsid w:val="00954409"/>
    <w:rsid w:val="00A56143"/>
    <w:rsid w:val="00B2094D"/>
    <w:rsid w:val="00EA3FF0"/>
    <w:rsid w:val="00ED70CC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0530A-5D5E-4DDD-BF4D-27F2D84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6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Morelli, Margaret (HEALTH)</dc:creator>
  <cp:keywords/>
  <dc:description/>
  <cp:lastModifiedBy>Sarah Murphy</cp:lastModifiedBy>
  <cp:revision>2</cp:revision>
  <dcterms:created xsi:type="dcterms:W3CDTF">2017-01-30T21:47:00Z</dcterms:created>
  <dcterms:modified xsi:type="dcterms:W3CDTF">2017-01-30T21:47:00Z</dcterms:modified>
</cp:coreProperties>
</file>